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color w:val="cc0000"/>
          <w:sz w:val="28"/>
          <w:szCs w:val="28"/>
        </w:rPr>
      </w:pPr>
      <w:r w:rsidDel="00000000" w:rsidR="00000000" w:rsidRPr="00000000"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  <w:rtl w:val="1"/>
        </w:rPr>
        <w:t xml:space="preserve">البقاع</w:t>
      </w:r>
      <w:r w:rsidDel="00000000" w:rsidR="00000000" w:rsidRPr="00000000"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  <w:rtl w:val="1"/>
        </w:rPr>
        <w:t xml:space="preserve">الغربي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 - 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الخميس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٣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٢٠٢٠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